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485FD" w14:textId="38CAB8E4" w:rsidR="00C27B23" w:rsidRPr="00CB282B" w:rsidRDefault="00C84678" w:rsidP="00CB282B">
      <w:pPr>
        <w:pStyle w:val="Titolo"/>
      </w:pPr>
      <w:r w:rsidRPr="00CB282B">
        <w:t xml:space="preserve">AMIAS Servizi SRL / </w:t>
      </w:r>
      <w:r w:rsidR="0048249A" w:rsidRPr="00CB282B">
        <w:t xml:space="preserve">Scheda di sintesi sulla rilevazione </w:t>
      </w:r>
      <w:r w:rsidRPr="00CB282B">
        <w:t>del RPCT</w:t>
      </w:r>
    </w:p>
    <w:p w14:paraId="2C0523A9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5C35E1AF" w14:textId="496A8CCD" w:rsidR="00C27B23" w:rsidRPr="00134654" w:rsidRDefault="0048249A" w:rsidP="00134654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  <w:r w:rsidR="00134654">
        <w:rPr>
          <w:rFonts w:ascii="Titillium" w:hAnsi="Titillium"/>
          <w:b/>
          <w:i/>
          <w:sz w:val="20"/>
          <w:szCs w:val="20"/>
        </w:rPr>
        <w:t xml:space="preserve"> </w:t>
      </w:r>
      <w:r w:rsidR="001529C3">
        <w:rPr>
          <w:rFonts w:ascii="Titillium" w:hAnsi="Titillium"/>
          <w:b/>
          <w:i/>
          <w:sz w:val="20"/>
          <w:szCs w:val="20"/>
        </w:rPr>
        <w:t>18.06.2021</w:t>
      </w:r>
    </w:p>
    <w:p w14:paraId="1A1FE7DE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550EFBB3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3ADAE9E1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7B4B2D22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0E0F6DBC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00F18CDC" w14:textId="77777777" w:rsidR="00C27B23" w:rsidRPr="00F32BBB" w:rsidRDefault="00134654">
      <w:pPr>
        <w:spacing w:line="360" w:lineRule="auto"/>
        <w:rPr>
          <w:rFonts w:ascii="Titillium" w:hAnsi="Titillium"/>
          <w:bCs/>
          <w:sz w:val="20"/>
          <w:szCs w:val="20"/>
        </w:rPr>
      </w:pPr>
      <w:r w:rsidRPr="00F32BBB">
        <w:rPr>
          <w:rFonts w:ascii="Titillium" w:hAnsi="Titillium"/>
          <w:bCs/>
          <w:sz w:val="20"/>
          <w:szCs w:val="20"/>
        </w:rPr>
        <w:t>Nulla da rilevare</w:t>
      </w:r>
    </w:p>
    <w:p w14:paraId="4DB572F1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45076909" w14:textId="17A87668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34D336C5" w14:textId="4FB7527C" w:rsidR="001529C3" w:rsidRPr="00C84678" w:rsidRDefault="00C84678">
      <w:pPr>
        <w:spacing w:line="360" w:lineRule="auto"/>
        <w:rPr>
          <w:rFonts w:ascii="Titillium" w:hAnsi="Titillium"/>
          <w:bCs/>
          <w:iCs/>
          <w:sz w:val="20"/>
          <w:szCs w:val="20"/>
        </w:rPr>
      </w:pPr>
      <w:r w:rsidRPr="00C84678">
        <w:rPr>
          <w:rFonts w:ascii="Titillium" w:hAnsi="Titillium"/>
          <w:bCs/>
          <w:iCs/>
          <w:sz w:val="20"/>
          <w:szCs w:val="20"/>
        </w:rPr>
        <w:t>Nessuna</w:t>
      </w:r>
    </w:p>
    <w:sectPr w:rsidR="001529C3" w:rsidRPr="00C84678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DEE80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783EC465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4946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21518082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11D9B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71328FE8" wp14:editId="3BC7B1A4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09804E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638BDE44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07DABDCF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41405A" w:rsidRPr="000F2C0E">
      <w:rPr>
        <w:rFonts w:ascii="Titillium" w:hAnsi="Titillium" w:cs="Times New Roman"/>
        <w:b/>
        <w:sz w:val="20"/>
        <w:szCs w:val="20"/>
      </w:rPr>
      <w:t>294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040F20" w:rsidRPr="000F2C0E">
      <w:rPr>
        <w:rFonts w:ascii="Titillium" w:hAnsi="Titillium" w:cs="Times New Roman"/>
        <w:b/>
        <w:sz w:val="20"/>
        <w:szCs w:val="20"/>
      </w:rPr>
      <w:t>1</w:t>
    </w:r>
  </w:p>
  <w:p w14:paraId="6DB05F46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2243FFA9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75DCF272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34654"/>
    <w:rsid w:val="001529C3"/>
    <w:rsid w:val="0016468A"/>
    <w:rsid w:val="0024134D"/>
    <w:rsid w:val="002C572E"/>
    <w:rsid w:val="003269E1"/>
    <w:rsid w:val="003E1CF5"/>
    <w:rsid w:val="0041405A"/>
    <w:rsid w:val="00416AD0"/>
    <w:rsid w:val="0048249A"/>
    <w:rsid w:val="004833D5"/>
    <w:rsid w:val="004F18CD"/>
    <w:rsid w:val="0060106A"/>
    <w:rsid w:val="006E496C"/>
    <w:rsid w:val="007052EA"/>
    <w:rsid w:val="00713BFD"/>
    <w:rsid w:val="007A107C"/>
    <w:rsid w:val="00803054"/>
    <w:rsid w:val="00837860"/>
    <w:rsid w:val="0085206C"/>
    <w:rsid w:val="00861FE1"/>
    <w:rsid w:val="008A0378"/>
    <w:rsid w:val="00955140"/>
    <w:rsid w:val="009A5646"/>
    <w:rsid w:val="009C05D1"/>
    <w:rsid w:val="009C6FAC"/>
    <w:rsid w:val="009E2426"/>
    <w:rsid w:val="00A52DF7"/>
    <w:rsid w:val="00AF790D"/>
    <w:rsid w:val="00C27B23"/>
    <w:rsid w:val="00C32BE7"/>
    <w:rsid w:val="00C84678"/>
    <w:rsid w:val="00CB282B"/>
    <w:rsid w:val="00D27496"/>
    <w:rsid w:val="00F32BBB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C5A1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rsid w:val="00CB282B"/>
    <w:pPr>
      <w:pageBreakBefore/>
      <w:numPr>
        <w:numId w:val="1"/>
      </w:numPr>
      <w:spacing w:before="240" w:after="240"/>
      <w:jc w:val="center"/>
      <w:outlineLvl w:val="0"/>
    </w:pPr>
    <w:rPr>
      <w:rFonts w:ascii="Titillium" w:hAnsi="Titillium" w:cs="Times New Roman"/>
      <w:b/>
      <w:bCs/>
      <w:iCs/>
      <w:sz w:val="20"/>
      <w:szCs w:val="20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Gianpietro Belloni- Belloni Consulenze</cp:lastModifiedBy>
  <cp:revision>5</cp:revision>
  <cp:lastPrinted>2018-02-28T15:30:00Z</cp:lastPrinted>
  <dcterms:created xsi:type="dcterms:W3CDTF">2021-06-18T13:40:00Z</dcterms:created>
  <dcterms:modified xsi:type="dcterms:W3CDTF">2021-06-18T13:41:00Z</dcterms:modified>
</cp:coreProperties>
</file>